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color w:val="auto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none"/>
        </w:rPr>
        <w:t>附件：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比选</w:t>
      </w:r>
      <w:bookmarkStart w:id="0" w:name="_GoBack"/>
      <w:bookmarkEnd w:id="0"/>
      <w:r>
        <w:rPr>
          <w:rFonts w:hint="eastAsia"/>
          <w:lang w:val="en-US" w:eastAsia="zh-CN"/>
        </w:rPr>
        <w:t>文件领购登记表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17"/>
        <w:gridCol w:w="1419"/>
        <w:gridCol w:w="17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中和路沥青化改造工程 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GZZT2024BX-027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招标代理机构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广州中天项目管理咨询有限公司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梁小姐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60" w:lineRule="auto"/>
              <w:jc w:val="both"/>
              <w:rPr>
                <w:rFonts w:ascii="宋体" w:hAnsi="宋体" w:eastAsia="宋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文件售价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480" w:lineRule="auto"/>
              <w:ind w:firstLine="273" w:firstLineChars="114"/>
              <w:jc w:val="left"/>
              <w:rPr>
                <w:rFonts w:ascii="宋体" w:hAnsi="宋体" w:eastAsia="宋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领取招标文件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  <w:p>
            <w:pPr>
              <w:spacing w:line="60" w:lineRule="auto"/>
              <w:ind w:left="3780" w:left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注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bCs/>
          <w:sz w:val="24"/>
          <w:u w:val="single"/>
        </w:rPr>
        <w:t>实际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</w:t>
      </w:r>
      <w:r>
        <w:rPr>
          <w:rFonts w:ascii="宋体" w:hAnsi="宋体"/>
          <w:b/>
          <w:bCs/>
          <w:sz w:val="24"/>
          <w:u w:val="single"/>
        </w:rPr>
        <w:t>人的称谓必须与报名时的一致，否则其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参选</w:t>
      </w:r>
      <w:r>
        <w:rPr>
          <w:rFonts w:ascii="宋体" w:hAnsi="宋体"/>
          <w:b/>
          <w:bCs/>
          <w:sz w:val="24"/>
          <w:u w:val="single"/>
        </w:rPr>
        <w:t>文件无效。</w:t>
      </w:r>
    </w:p>
    <w:sectPr>
      <w:headerReference r:id="rId3" w:type="default"/>
      <w:footerReference r:id="rId4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mRmODBlYzM0YzAzMzFlYWMwOWYzZDdiYzgwOTcifQ=="/>
  </w:docVars>
  <w:rsids>
    <w:rsidRoot w:val="50783173"/>
    <w:rsid w:val="148422DA"/>
    <w:rsid w:val="1B2768EE"/>
    <w:rsid w:val="40A04469"/>
    <w:rsid w:val="43F54202"/>
    <w:rsid w:val="50783173"/>
    <w:rsid w:val="62FD61B0"/>
    <w:rsid w:val="710165D9"/>
    <w:rsid w:val="72B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40" w:after="120" w:line="360" w:lineRule="auto"/>
      <w:jc w:val="center"/>
      <w:outlineLvl w:val="1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toc 1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</w:rPr>
  </w:style>
  <w:style w:type="character" w:styleId="11">
    <w:name w:val="Hyperlink"/>
    <w:qFormat/>
    <w:uiPriority w:val="0"/>
    <w:rPr>
      <w:color w:val="337AB7"/>
      <w:u w:val="none"/>
    </w:rPr>
  </w:style>
  <w:style w:type="paragraph" w:customStyle="1" w:styleId="12">
    <w:name w:val="_Style 5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/>
      <w:bCs/>
      <w:color w:val="365F91"/>
      <w:kern w:val="0"/>
      <w:sz w:val="28"/>
      <w:szCs w:val="28"/>
      <w:lang w:val="en-US" w:eastAsia="zh-CN" w:bidi="ar-SA"/>
    </w:rPr>
  </w:style>
  <w:style w:type="paragraph" w:customStyle="1" w:styleId="13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2467</Words>
  <Characters>2684</Characters>
  <Lines>0</Lines>
  <Paragraphs>0</Paragraphs>
  <TotalTime>2</TotalTime>
  <ScaleCrop>false</ScaleCrop>
  <LinksUpToDate>false</LinksUpToDate>
  <CharactersWithSpaces>2740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2024-09-13T06:27:00Z</dcterms:created>
  <dc:creator>泽</dc:creator>
  <cp:lastModifiedBy>cmོ</cp:lastModifiedBy>
  <dcterms:modified xsi:type="dcterms:W3CDTF">2024-09-19T08:15:34Z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40384C90CC5D48C4B49A58F85D94C7E2_13</vt:lpwstr>
  </property>
</Properties>
</file>