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EF0D" w14:textId="3785797F" w:rsidR="001138F7" w:rsidRPr="001138F7" w:rsidRDefault="001138F7" w:rsidP="00530B57">
      <w:pPr>
        <w:spacing w:beforeLines="50" w:before="156" w:line="360" w:lineRule="auto"/>
        <w:jc w:val="center"/>
        <w:rPr>
          <w:rFonts w:ascii="宋体" w:hAnsi="宋体" w:cs="宋体"/>
          <w:b/>
          <w:bCs/>
          <w:kern w:val="0"/>
          <w:sz w:val="26"/>
          <w:szCs w:val="26"/>
        </w:rPr>
      </w:pPr>
      <w:r w:rsidRPr="001138F7">
        <w:rPr>
          <w:rFonts w:ascii="宋体" w:hAnsi="宋体" w:cs="宋体" w:hint="eastAsia"/>
          <w:b/>
          <w:bCs/>
          <w:sz w:val="26"/>
          <w:szCs w:val="26"/>
        </w:rPr>
        <w:t>2022年湛江市坡头区自然保护区开展科学考察和自然保护地勘界任务等整合优化落地前期工作项目竞争性磋商公告</w:t>
      </w:r>
    </w:p>
    <w:p w14:paraId="5C41EF59" w14:textId="70DB3750" w:rsidR="0068483E" w:rsidRPr="006351CD" w:rsidRDefault="00530B57" w:rsidP="00530B57">
      <w:pPr>
        <w:spacing w:beforeLines="50" w:before="156" w:line="360" w:lineRule="auto"/>
        <w:jc w:val="center"/>
        <w:rPr>
          <w:rFonts w:ascii="宋体" w:hAnsi="宋体" w:cs="宋体"/>
          <w:b/>
          <w:kern w:val="0"/>
          <w:sz w:val="24"/>
        </w:rPr>
      </w:pPr>
      <w:r w:rsidRPr="006351CD">
        <w:rPr>
          <w:rFonts w:ascii="宋体" w:hAnsi="宋体" w:cs="宋体" w:hint="eastAsia"/>
          <w:b/>
          <w:kern w:val="0"/>
          <w:sz w:val="24"/>
        </w:rPr>
        <w:t>项目概况</w:t>
      </w:r>
    </w:p>
    <w:p w14:paraId="13EEECEC" w14:textId="7565D138" w:rsidR="008271AE" w:rsidRPr="006351CD" w:rsidRDefault="0068483E" w:rsidP="008271AE">
      <w:pPr>
        <w:autoSpaceDE w:val="0"/>
        <w:autoSpaceDN w:val="0"/>
        <w:spacing w:line="360" w:lineRule="auto"/>
        <w:ind w:firstLineChars="225" w:firstLine="540"/>
        <w:rPr>
          <w:rFonts w:ascii="宋体" w:hAnsi="宋体" w:cs="宋体"/>
          <w:sz w:val="24"/>
        </w:rPr>
      </w:pPr>
      <w:r w:rsidRPr="006351CD">
        <w:rPr>
          <w:rFonts w:ascii="宋体" w:hAnsi="宋体" w:cs="宋体" w:hint="eastAsia"/>
          <w:sz w:val="24"/>
          <w:u w:val="single"/>
        </w:rPr>
        <w:t>2022年湛江市坡头区自然保护区开展科学考察和自然保护地勘界任务等整合优化落地前期工作项目</w:t>
      </w:r>
      <w:r w:rsidR="00530B57" w:rsidRPr="006351CD">
        <w:rPr>
          <w:rFonts w:ascii="宋体" w:hAnsi="宋体" w:cs="宋体" w:hint="eastAsia"/>
          <w:sz w:val="24"/>
        </w:rPr>
        <w:t>的潜在供应商应在广州市</w:t>
      </w:r>
      <w:proofErr w:type="gramStart"/>
      <w:r w:rsidR="00530B57" w:rsidRPr="006351CD">
        <w:rPr>
          <w:rFonts w:ascii="宋体" w:hAnsi="宋体" w:cs="宋体" w:hint="eastAsia"/>
          <w:sz w:val="24"/>
        </w:rPr>
        <w:t>天河区瘦狗</w:t>
      </w:r>
      <w:proofErr w:type="gramEnd"/>
      <w:r w:rsidR="00530B57" w:rsidRPr="006351CD">
        <w:rPr>
          <w:rFonts w:ascii="宋体" w:hAnsi="宋体" w:cs="宋体" w:hint="eastAsia"/>
          <w:sz w:val="24"/>
        </w:rPr>
        <w:t>岭路379号北岸商务40</w:t>
      </w:r>
      <w:r w:rsidR="00447BBC" w:rsidRPr="006351CD">
        <w:rPr>
          <w:rFonts w:ascii="宋体" w:hAnsi="宋体" w:cs="宋体" w:hint="eastAsia"/>
          <w:sz w:val="24"/>
        </w:rPr>
        <w:t>6</w:t>
      </w:r>
      <w:r w:rsidR="00530B57" w:rsidRPr="006351CD">
        <w:rPr>
          <w:rFonts w:ascii="宋体" w:hAnsi="宋体" w:cs="宋体" w:hint="eastAsia"/>
          <w:sz w:val="24"/>
        </w:rPr>
        <w:t>室获取采购文件，并于202</w:t>
      </w:r>
      <w:r w:rsidR="00036E3C">
        <w:rPr>
          <w:rFonts w:ascii="宋体" w:hAnsi="宋体" w:cs="宋体" w:hint="eastAsia"/>
          <w:sz w:val="24"/>
        </w:rPr>
        <w:t>2</w:t>
      </w:r>
      <w:r w:rsidR="00530B57" w:rsidRPr="006351CD">
        <w:rPr>
          <w:rFonts w:ascii="宋体" w:hAnsi="宋体" w:cs="宋体" w:hint="eastAsia"/>
          <w:sz w:val="24"/>
        </w:rPr>
        <w:t>年</w:t>
      </w:r>
      <w:r w:rsidR="00036E3C">
        <w:rPr>
          <w:rFonts w:ascii="宋体" w:hAnsi="宋体" w:cs="宋体" w:hint="eastAsia"/>
          <w:sz w:val="24"/>
        </w:rPr>
        <w:t>4</w:t>
      </w:r>
      <w:r w:rsidR="00530B57" w:rsidRPr="006351CD">
        <w:rPr>
          <w:rFonts w:ascii="宋体" w:hAnsi="宋体" w:cs="宋体" w:hint="eastAsia"/>
          <w:sz w:val="24"/>
        </w:rPr>
        <w:t>月1</w:t>
      </w:r>
      <w:r w:rsidR="00036E3C">
        <w:rPr>
          <w:rFonts w:ascii="宋体" w:hAnsi="宋体" w:cs="宋体" w:hint="eastAsia"/>
          <w:sz w:val="24"/>
        </w:rPr>
        <w:t>8</w:t>
      </w:r>
      <w:r w:rsidR="00530B57" w:rsidRPr="006351CD">
        <w:rPr>
          <w:rFonts w:ascii="宋体" w:hAnsi="宋体" w:cs="宋体" w:hint="eastAsia"/>
          <w:sz w:val="24"/>
        </w:rPr>
        <w:t>日</w:t>
      </w:r>
      <w:r w:rsidR="00036E3C">
        <w:rPr>
          <w:rFonts w:ascii="宋体" w:hAnsi="宋体" w:cs="宋体" w:hint="eastAsia"/>
          <w:sz w:val="24"/>
        </w:rPr>
        <w:t>15</w:t>
      </w:r>
      <w:r w:rsidR="00530B57" w:rsidRPr="006351CD">
        <w:rPr>
          <w:rFonts w:ascii="宋体" w:hAnsi="宋体" w:cs="宋体" w:hint="eastAsia"/>
          <w:sz w:val="24"/>
        </w:rPr>
        <w:t>点00分（北京时间）前提交</w:t>
      </w:r>
      <w:r w:rsidR="00036E3C">
        <w:rPr>
          <w:rFonts w:ascii="宋体" w:hAnsi="宋体" w:cs="宋体" w:hint="eastAsia"/>
          <w:sz w:val="24"/>
        </w:rPr>
        <w:t>响应</w:t>
      </w:r>
      <w:r w:rsidR="00530B57" w:rsidRPr="006351CD">
        <w:rPr>
          <w:rFonts w:ascii="宋体" w:hAnsi="宋体" w:cs="宋体" w:hint="eastAsia"/>
          <w:sz w:val="24"/>
        </w:rPr>
        <w:t>文件。</w:t>
      </w:r>
      <w:bookmarkStart w:id="0" w:name="_Toc35393790"/>
      <w:bookmarkStart w:id="1" w:name="_Toc28359079"/>
      <w:bookmarkStart w:id="2" w:name="_Toc28359002"/>
      <w:bookmarkStart w:id="3" w:name="_Toc35393621"/>
    </w:p>
    <w:p w14:paraId="462D9DC4" w14:textId="0488ECBE" w:rsidR="0068483E" w:rsidRPr="006351CD" w:rsidRDefault="0068483E" w:rsidP="008271AE">
      <w:pPr>
        <w:autoSpaceDE w:val="0"/>
        <w:autoSpaceDN w:val="0"/>
        <w:spacing w:line="360" w:lineRule="auto"/>
        <w:rPr>
          <w:rFonts w:ascii="宋体" w:hAnsi="宋体" w:cs="宋体"/>
          <w:b/>
          <w:bCs/>
          <w:sz w:val="36"/>
          <w:szCs w:val="36"/>
        </w:rPr>
      </w:pPr>
      <w:r w:rsidRPr="006351CD">
        <w:rPr>
          <w:rFonts w:ascii="宋体" w:hAnsi="宋体" w:hint="eastAsia"/>
          <w:b/>
          <w:bCs/>
          <w:sz w:val="28"/>
          <w:szCs w:val="36"/>
        </w:rPr>
        <w:t>一、项目基本情况</w:t>
      </w:r>
      <w:bookmarkEnd w:id="0"/>
      <w:bookmarkEnd w:id="1"/>
      <w:bookmarkEnd w:id="2"/>
      <w:bookmarkEnd w:id="3"/>
    </w:p>
    <w:p w14:paraId="5F0A3C7F" w14:textId="77777777" w:rsidR="0068483E" w:rsidRPr="006351CD" w:rsidRDefault="0068483E" w:rsidP="0068483E">
      <w:pPr>
        <w:autoSpaceDE w:val="0"/>
        <w:autoSpaceDN w:val="0"/>
        <w:spacing w:line="360" w:lineRule="auto"/>
        <w:rPr>
          <w:rFonts w:ascii="宋体" w:hAnsi="宋体" w:cs="宋体"/>
          <w:sz w:val="24"/>
          <w:lang w:val="zh-CN"/>
        </w:rPr>
      </w:pPr>
      <w:r w:rsidRPr="006351CD">
        <w:rPr>
          <w:rFonts w:ascii="宋体" w:hAnsi="宋体" w:cs="宋体" w:hint="eastAsia"/>
          <w:sz w:val="24"/>
          <w:lang w:val="zh-CN"/>
        </w:rPr>
        <w:t>1、项目编号：</w:t>
      </w:r>
      <w:bookmarkStart w:id="4" w:name="_Hlk99352070"/>
      <w:r w:rsidRPr="006351CD">
        <w:rPr>
          <w:rFonts w:ascii="宋体" w:hAnsi="宋体" w:cs="宋体" w:hint="eastAsia"/>
          <w:sz w:val="24"/>
          <w:lang w:val="zh-CN"/>
        </w:rPr>
        <w:t>ZT2022CS0325</w:t>
      </w:r>
      <w:bookmarkEnd w:id="4"/>
    </w:p>
    <w:p w14:paraId="26BFBB3D" w14:textId="77777777" w:rsidR="0068483E" w:rsidRPr="006351CD" w:rsidRDefault="0068483E" w:rsidP="0068483E">
      <w:pPr>
        <w:autoSpaceDE w:val="0"/>
        <w:autoSpaceDN w:val="0"/>
        <w:spacing w:line="360" w:lineRule="auto"/>
        <w:rPr>
          <w:rFonts w:ascii="宋体" w:hAnsi="宋体" w:cs="宋体"/>
          <w:sz w:val="24"/>
          <w:lang w:val="zh-CN"/>
        </w:rPr>
      </w:pPr>
      <w:r w:rsidRPr="006351CD">
        <w:rPr>
          <w:rFonts w:ascii="宋体" w:hAnsi="宋体" w:cs="宋体" w:hint="eastAsia"/>
          <w:sz w:val="24"/>
          <w:lang w:val="zh-CN"/>
        </w:rPr>
        <w:t>2、项目名称：2022年湛江市坡头区自然保护区开展科学考察和自然保护地勘界任务等整合优化落地前期工作项目</w:t>
      </w:r>
    </w:p>
    <w:p w14:paraId="247EEA9A" w14:textId="77777777" w:rsidR="0068483E" w:rsidRPr="006351CD" w:rsidRDefault="0068483E" w:rsidP="0068483E">
      <w:pPr>
        <w:autoSpaceDE w:val="0"/>
        <w:autoSpaceDN w:val="0"/>
        <w:spacing w:line="360" w:lineRule="auto"/>
        <w:rPr>
          <w:rFonts w:ascii="宋体" w:hAnsi="宋体" w:cs="宋体"/>
          <w:sz w:val="24"/>
          <w:lang w:val="zh-CN"/>
        </w:rPr>
      </w:pPr>
      <w:r w:rsidRPr="006351CD">
        <w:rPr>
          <w:rFonts w:ascii="宋体" w:hAnsi="宋体" w:cs="宋体" w:hint="eastAsia"/>
          <w:sz w:val="24"/>
          <w:lang w:val="zh-CN"/>
        </w:rPr>
        <w:t>3、采购预算：人民币</w:t>
      </w:r>
      <w:r w:rsidRPr="006351CD">
        <w:rPr>
          <w:rFonts w:ascii="宋体" w:hAnsi="宋体" w:cs="宋体" w:hint="eastAsia"/>
          <w:sz w:val="24"/>
        </w:rPr>
        <w:t>2</w:t>
      </w:r>
      <w:r w:rsidRPr="006351CD">
        <w:rPr>
          <w:rFonts w:ascii="宋体" w:hAnsi="宋体" w:cs="宋体"/>
          <w:sz w:val="24"/>
        </w:rPr>
        <w:t>0</w:t>
      </w:r>
      <w:r w:rsidRPr="006351CD">
        <w:rPr>
          <w:rFonts w:ascii="宋体" w:hAnsi="宋体" w:cs="宋体" w:hint="eastAsia"/>
          <w:sz w:val="24"/>
          <w:lang w:val="zh-CN"/>
        </w:rPr>
        <w:t>万元</w:t>
      </w:r>
    </w:p>
    <w:p w14:paraId="2F76CB20" w14:textId="6F0CFBB8" w:rsidR="008271AE" w:rsidRPr="006351CD" w:rsidRDefault="0068483E" w:rsidP="008271AE">
      <w:pPr>
        <w:autoSpaceDE w:val="0"/>
        <w:autoSpaceDN w:val="0"/>
        <w:spacing w:line="360" w:lineRule="auto"/>
        <w:rPr>
          <w:rFonts w:ascii="宋体" w:hAnsi="宋体" w:cs="宋体"/>
          <w:sz w:val="24"/>
          <w:lang w:val="zh-CN"/>
        </w:rPr>
      </w:pPr>
      <w:r w:rsidRPr="006351CD">
        <w:rPr>
          <w:rFonts w:ascii="宋体" w:hAnsi="宋体" w:cs="宋体" w:hint="eastAsia"/>
          <w:sz w:val="24"/>
          <w:lang w:val="zh-CN"/>
        </w:rPr>
        <w:t>4、采购项目内容：</w:t>
      </w:r>
      <w:r w:rsidR="008271AE" w:rsidRPr="006351CD">
        <w:rPr>
          <w:rFonts w:ascii="宋体" w:hAnsi="宋体"/>
          <w:sz w:val="24"/>
        </w:rPr>
        <w:t>笔架</w:t>
      </w:r>
      <w:proofErr w:type="gramStart"/>
      <w:r w:rsidR="008271AE" w:rsidRPr="006351CD">
        <w:rPr>
          <w:rFonts w:ascii="宋体" w:hAnsi="宋体"/>
          <w:sz w:val="24"/>
        </w:rPr>
        <w:t>岭地方</w:t>
      </w:r>
      <w:proofErr w:type="gramEnd"/>
      <w:r w:rsidR="008271AE" w:rsidRPr="006351CD">
        <w:rPr>
          <w:rFonts w:ascii="宋体" w:hAnsi="宋体"/>
          <w:sz w:val="24"/>
        </w:rPr>
        <w:t>级森林自然公园</w:t>
      </w:r>
      <w:r w:rsidR="008271AE" w:rsidRPr="006351CD">
        <w:rPr>
          <w:rFonts w:ascii="宋体" w:hAnsi="宋体" w:hint="eastAsia"/>
          <w:sz w:val="24"/>
        </w:rPr>
        <w:t>勘界服务，</w:t>
      </w:r>
      <w:r w:rsidRPr="006351CD">
        <w:rPr>
          <w:rFonts w:ascii="宋体" w:hAnsi="宋体" w:cs="宋体" w:hint="eastAsia"/>
          <w:sz w:val="24"/>
          <w:lang w:val="zh-CN"/>
        </w:rPr>
        <w:t>详见</w:t>
      </w:r>
      <w:r w:rsidR="008271AE" w:rsidRPr="006351CD">
        <w:rPr>
          <w:rFonts w:ascii="宋体" w:hAnsi="宋体" w:cs="宋体" w:hint="eastAsia"/>
          <w:sz w:val="24"/>
          <w:lang w:val="zh-CN"/>
        </w:rPr>
        <w:t>磋商文件</w:t>
      </w:r>
    </w:p>
    <w:p w14:paraId="747E7246" w14:textId="2B657A2E" w:rsidR="0057776D" w:rsidRPr="006351CD" w:rsidRDefault="0057776D" w:rsidP="0057776D">
      <w:pPr>
        <w:autoSpaceDE w:val="0"/>
        <w:autoSpaceDN w:val="0"/>
        <w:spacing w:line="360" w:lineRule="auto"/>
        <w:rPr>
          <w:rFonts w:ascii="宋体" w:hAnsi="宋体" w:cs="宋体"/>
          <w:sz w:val="24"/>
          <w:lang w:val="zh-CN"/>
        </w:rPr>
      </w:pPr>
      <w:r w:rsidRPr="006351CD">
        <w:rPr>
          <w:rFonts w:ascii="宋体" w:hAnsi="宋体" w:cs="宋体" w:hint="eastAsia"/>
          <w:sz w:val="24"/>
          <w:lang w:val="zh-CN"/>
        </w:rPr>
        <w:t>合同履行期限：自合同签订之日起至合同履行完毕</w:t>
      </w:r>
      <w:proofErr w:type="gramStart"/>
      <w:r w:rsidRPr="006351CD">
        <w:rPr>
          <w:rFonts w:ascii="宋体" w:hAnsi="宋体" w:cs="宋体" w:hint="eastAsia"/>
          <w:sz w:val="24"/>
          <w:lang w:val="zh-CN"/>
        </w:rPr>
        <w:t>止</w:t>
      </w:r>
      <w:proofErr w:type="gramEnd"/>
    </w:p>
    <w:p w14:paraId="3CA86560" w14:textId="5B643CA1" w:rsidR="0068483E" w:rsidRPr="006351CD" w:rsidRDefault="0068483E" w:rsidP="008271AE">
      <w:pPr>
        <w:autoSpaceDE w:val="0"/>
        <w:autoSpaceDN w:val="0"/>
        <w:spacing w:line="360" w:lineRule="auto"/>
        <w:rPr>
          <w:rFonts w:ascii="宋体" w:hAnsi="宋体"/>
          <w:b/>
          <w:bCs/>
          <w:sz w:val="28"/>
          <w:szCs w:val="36"/>
        </w:rPr>
      </w:pPr>
      <w:r w:rsidRPr="006351CD">
        <w:rPr>
          <w:rFonts w:ascii="宋体" w:hAnsi="宋体" w:hint="eastAsia"/>
          <w:b/>
          <w:bCs/>
          <w:sz w:val="28"/>
          <w:szCs w:val="36"/>
        </w:rPr>
        <w:t>二、合格供应商资格要求：</w:t>
      </w:r>
    </w:p>
    <w:p w14:paraId="2345D61D"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t>1、在中华人民共和国境内注册的能独立承担民事责任的法人、其他组织或自然人，取得合法的营业执照或事业单位法人证书或自然人身份证明。</w:t>
      </w:r>
    </w:p>
    <w:p w14:paraId="4933DFE4"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t>2、供应商需具有有效期内的由中国林业工程建设协会颁发的丙级或以上的《林业调查规划设计资质证书》。</w:t>
      </w:r>
    </w:p>
    <w:p w14:paraId="662100FF"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t>3、响应供应商未被列入“信用中国”网站(www.creditchina.gov.cn)以下任何记录名单之一：①失信被执行人；②</w:t>
      </w:r>
      <w:bookmarkStart w:id="5" w:name="_Hlk96352509"/>
      <w:r w:rsidRPr="006351CD">
        <w:rPr>
          <w:rFonts w:ascii="宋体" w:hAnsi="宋体" w:cs="宋体" w:hint="eastAsia"/>
          <w:bCs/>
          <w:sz w:val="24"/>
        </w:rPr>
        <w:t>重大税收违法案件当事人名单</w:t>
      </w:r>
      <w:bookmarkEnd w:id="5"/>
      <w:r w:rsidRPr="006351CD">
        <w:rPr>
          <w:rFonts w:ascii="宋体" w:hAnsi="宋体" w:cs="宋体" w:hint="eastAsia"/>
          <w:bCs/>
          <w:sz w:val="24"/>
        </w:rPr>
        <w:t>；③政府采购严重违法失信名单。同时，不处于中国政府采购网(www.ccgp.gov.cn)“政府采购严重违法失信行为信息记录”中的禁止参加政府采购活动期间。</w:t>
      </w:r>
    </w:p>
    <w:p w14:paraId="1B30284E"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t>4、单位负责人为同一人或者存在直接控股、管理关系的不同供应商，不得同时参加本采购项目响应。</w:t>
      </w:r>
    </w:p>
    <w:p w14:paraId="218700DE"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t>5、为本项目提供整体设计、规范编制或者项目管理、监理、检测等服务的供应商，不得再参与本项目响应。</w:t>
      </w:r>
    </w:p>
    <w:p w14:paraId="533917E5" w14:textId="77777777" w:rsidR="0068483E" w:rsidRPr="006351CD" w:rsidRDefault="0068483E" w:rsidP="0068483E">
      <w:pPr>
        <w:spacing w:line="360" w:lineRule="auto"/>
        <w:jc w:val="left"/>
        <w:rPr>
          <w:rFonts w:ascii="宋体" w:hAnsi="宋体" w:cs="宋体"/>
          <w:bCs/>
          <w:sz w:val="24"/>
        </w:rPr>
      </w:pPr>
      <w:r w:rsidRPr="006351CD">
        <w:rPr>
          <w:rFonts w:ascii="宋体" w:hAnsi="宋体" w:cs="宋体" w:hint="eastAsia"/>
          <w:bCs/>
          <w:sz w:val="24"/>
        </w:rPr>
        <w:lastRenderedPageBreak/>
        <w:t>6、本项目不接受联合体及分公司参加磋商。</w:t>
      </w:r>
    </w:p>
    <w:p w14:paraId="70E7EA32" w14:textId="7318215C" w:rsidR="0068483E" w:rsidRPr="006351CD" w:rsidRDefault="0057776D" w:rsidP="008271AE">
      <w:pPr>
        <w:autoSpaceDE w:val="0"/>
        <w:autoSpaceDN w:val="0"/>
        <w:spacing w:line="360" w:lineRule="auto"/>
        <w:rPr>
          <w:rFonts w:ascii="宋体" w:hAnsi="宋体"/>
          <w:b/>
          <w:bCs/>
          <w:sz w:val="28"/>
          <w:szCs w:val="36"/>
        </w:rPr>
      </w:pPr>
      <w:r w:rsidRPr="006351CD">
        <w:rPr>
          <w:rFonts w:ascii="宋体" w:hAnsi="宋体" w:hint="eastAsia"/>
          <w:b/>
          <w:bCs/>
          <w:sz w:val="28"/>
          <w:szCs w:val="36"/>
        </w:rPr>
        <w:t>三</w:t>
      </w:r>
      <w:r w:rsidR="0068483E" w:rsidRPr="006351CD">
        <w:rPr>
          <w:rFonts w:ascii="宋体" w:hAnsi="宋体" w:hint="eastAsia"/>
          <w:b/>
          <w:bCs/>
          <w:sz w:val="28"/>
          <w:szCs w:val="36"/>
        </w:rPr>
        <w:t>、</w:t>
      </w:r>
      <w:proofErr w:type="gramStart"/>
      <w:r w:rsidR="0068483E" w:rsidRPr="006351CD">
        <w:rPr>
          <w:rFonts w:ascii="宋体" w:hAnsi="宋体" w:hint="eastAsia"/>
          <w:b/>
          <w:bCs/>
          <w:sz w:val="28"/>
          <w:szCs w:val="36"/>
        </w:rPr>
        <w:t>获取磋商</w:t>
      </w:r>
      <w:proofErr w:type="gramEnd"/>
      <w:r w:rsidR="0068483E" w:rsidRPr="006351CD">
        <w:rPr>
          <w:rFonts w:ascii="宋体" w:hAnsi="宋体" w:hint="eastAsia"/>
          <w:b/>
          <w:bCs/>
          <w:sz w:val="28"/>
          <w:szCs w:val="36"/>
        </w:rPr>
        <w:t>文件</w:t>
      </w:r>
    </w:p>
    <w:p w14:paraId="0C107548" w14:textId="77777777" w:rsidR="0068483E" w:rsidRPr="006351CD" w:rsidRDefault="0068483E" w:rsidP="0068483E">
      <w:pPr>
        <w:spacing w:line="360" w:lineRule="auto"/>
        <w:rPr>
          <w:rFonts w:ascii="宋体" w:hAnsi="宋体" w:cs="宋体"/>
          <w:sz w:val="24"/>
        </w:rPr>
      </w:pPr>
      <w:r w:rsidRPr="006351CD">
        <w:rPr>
          <w:rFonts w:ascii="宋体" w:hAnsi="宋体" w:cs="宋体" w:hint="eastAsia"/>
          <w:sz w:val="24"/>
        </w:rPr>
        <w:t>1、</w:t>
      </w:r>
      <w:r w:rsidRPr="006351CD">
        <w:rPr>
          <w:rFonts w:ascii="宋体" w:hAnsi="宋体" w:cs="宋体" w:hint="eastAsia"/>
          <w:sz w:val="24"/>
          <w:lang w:val="zh-CN"/>
        </w:rPr>
        <w:t>时间期限</w:t>
      </w:r>
      <w:r w:rsidRPr="006351CD">
        <w:rPr>
          <w:rFonts w:ascii="宋体" w:hAnsi="宋体" w:cs="宋体" w:hint="eastAsia"/>
          <w:sz w:val="24"/>
        </w:rPr>
        <w:t>：2022年</w:t>
      </w:r>
      <w:r w:rsidRPr="006351CD">
        <w:rPr>
          <w:rFonts w:ascii="宋体" w:hAnsi="宋体" w:cs="宋体"/>
          <w:sz w:val="24"/>
        </w:rPr>
        <w:t>4</w:t>
      </w:r>
      <w:r w:rsidRPr="006351CD">
        <w:rPr>
          <w:rFonts w:ascii="宋体" w:hAnsi="宋体" w:cs="宋体" w:hint="eastAsia"/>
          <w:sz w:val="24"/>
        </w:rPr>
        <w:t>月</w:t>
      </w:r>
      <w:r w:rsidRPr="006351CD">
        <w:rPr>
          <w:rFonts w:ascii="宋体" w:hAnsi="宋体" w:cs="宋体"/>
          <w:sz w:val="24"/>
        </w:rPr>
        <w:t>6</w:t>
      </w:r>
      <w:r w:rsidRPr="006351CD">
        <w:rPr>
          <w:rFonts w:ascii="宋体" w:hAnsi="宋体" w:cs="宋体" w:hint="eastAsia"/>
          <w:sz w:val="24"/>
        </w:rPr>
        <w:t>日至2022年</w:t>
      </w:r>
      <w:r w:rsidRPr="006351CD">
        <w:rPr>
          <w:rFonts w:ascii="宋体" w:hAnsi="宋体" w:cs="宋体"/>
          <w:sz w:val="24"/>
        </w:rPr>
        <w:t>4</w:t>
      </w:r>
      <w:r w:rsidRPr="006351CD">
        <w:rPr>
          <w:rFonts w:ascii="宋体" w:hAnsi="宋体" w:cs="宋体" w:hint="eastAsia"/>
          <w:sz w:val="24"/>
        </w:rPr>
        <w:t>月</w:t>
      </w:r>
      <w:r w:rsidRPr="006351CD">
        <w:rPr>
          <w:rFonts w:ascii="宋体" w:hAnsi="宋体" w:cs="宋体"/>
          <w:sz w:val="24"/>
        </w:rPr>
        <w:t>13</w:t>
      </w:r>
      <w:r w:rsidRPr="006351CD">
        <w:rPr>
          <w:rFonts w:ascii="宋体" w:hAnsi="宋体" w:cs="宋体" w:hint="eastAsia"/>
          <w:sz w:val="24"/>
        </w:rPr>
        <w:t>日，每天上午9:00至12:00，下午14：30至17：30（北京时间，法定节假日除外）</w:t>
      </w:r>
    </w:p>
    <w:p w14:paraId="6E6FFB08" w14:textId="77AF6FF7" w:rsidR="0068483E" w:rsidRPr="006351CD" w:rsidRDefault="0068483E" w:rsidP="0068483E">
      <w:pPr>
        <w:spacing w:line="360" w:lineRule="auto"/>
        <w:rPr>
          <w:rFonts w:ascii="宋体" w:hAnsi="宋体" w:cs="宋体"/>
          <w:sz w:val="24"/>
        </w:rPr>
      </w:pPr>
      <w:r w:rsidRPr="006351CD">
        <w:rPr>
          <w:rFonts w:ascii="宋体" w:hAnsi="宋体" w:cs="宋体" w:hint="eastAsia"/>
          <w:sz w:val="24"/>
        </w:rPr>
        <w:t>2、地点：</w:t>
      </w:r>
      <w:r w:rsidRPr="006351CD">
        <w:rPr>
          <w:rFonts w:ascii="宋体" w:hAnsi="宋体" w:cs="宋体" w:hint="eastAsia"/>
          <w:sz w:val="24"/>
          <w:lang w:val="zh-CN"/>
        </w:rPr>
        <w:t>广州市</w:t>
      </w:r>
      <w:proofErr w:type="gramStart"/>
      <w:r w:rsidRPr="006351CD">
        <w:rPr>
          <w:rFonts w:ascii="宋体" w:hAnsi="宋体" w:cs="宋体" w:hint="eastAsia"/>
          <w:sz w:val="24"/>
          <w:lang w:val="zh-CN"/>
        </w:rPr>
        <w:t>天河区瘦狗</w:t>
      </w:r>
      <w:proofErr w:type="gramEnd"/>
      <w:r w:rsidRPr="006351CD">
        <w:rPr>
          <w:rFonts w:ascii="宋体" w:hAnsi="宋体" w:cs="宋体" w:hint="eastAsia"/>
          <w:sz w:val="24"/>
          <w:lang w:val="zh-CN"/>
        </w:rPr>
        <w:t>岭379号北岸商务40</w:t>
      </w:r>
      <w:r w:rsidRPr="006351CD">
        <w:rPr>
          <w:rFonts w:ascii="宋体" w:hAnsi="宋体" w:cs="宋体"/>
          <w:sz w:val="24"/>
          <w:lang w:val="zh-CN"/>
        </w:rPr>
        <w:t>6</w:t>
      </w:r>
      <w:r w:rsidR="00D94A68" w:rsidRPr="006351CD">
        <w:rPr>
          <w:rFonts w:ascii="宋体" w:hAnsi="宋体" w:cs="宋体" w:hint="eastAsia"/>
          <w:sz w:val="24"/>
        </w:rPr>
        <w:t>室</w:t>
      </w:r>
    </w:p>
    <w:p w14:paraId="58FE64BB" w14:textId="77777777" w:rsidR="0068483E" w:rsidRPr="006351CD" w:rsidRDefault="0068483E" w:rsidP="0068483E">
      <w:pPr>
        <w:spacing w:line="360" w:lineRule="auto"/>
        <w:rPr>
          <w:rFonts w:ascii="宋体" w:hAnsi="宋体" w:cs="宋体"/>
          <w:sz w:val="24"/>
        </w:rPr>
      </w:pPr>
      <w:r w:rsidRPr="006351CD">
        <w:rPr>
          <w:rFonts w:ascii="宋体" w:hAnsi="宋体" w:cs="宋体" w:hint="eastAsia"/>
          <w:sz w:val="24"/>
        </w:rPr>
        <w:t>3、售价：</w:t>
      </w:r>
      <w:r w:rsidRPr="006351CD">
        <w:rPr>
          <w:rFonts w:ascii="宋体" w:hAnsi="宋体" w:cs="宋体" w:hint="eastAsia"/>
          <w:sz w:val="24"/>
          <w:lang w:val="zh-CN"/>
        </w:rPr>
        <w:t>人民币300元，售后不退</w:t>
      </w:r>
    </w:p>
    <w:p w14:paraId="516E9BDF" w14:textId="62F25651" w:rsidR="00D573DE" w:rsidRDefault="0057776D" w:rsidP="0068483E">
      <w:pPr>
        <w:spacing w:line="360" w:lineRule="auto"/>
        <w:rPr>
          <w:rFonts w:ascii="宋体" w:hAnsi="宋体" w:cs="宋体"/>
          <w:sz w:val="24"/>
        </w:rPr>
      </w:pPr>
      <w:bookmarkStart w:id="6" w:name="_Toc28359005"/>
      <w:bookmarkStart w:id="7" w:name="_Toc28359082"/>
      <w:bookmarkStart w:id="8" w:name="_Toc35393793"/>
      <w:bookmarkStart w:id="9" w:name="_Toc35393624"/>
      <w:r w:rsidRPr="000B019F">
        <w:rPr>
          <w:rFonts w:ascii="宋体" w:hAnsi="宋体" w:cs="宋体" w:hint="eastAsia"/>
          <w:sz w:val="24"/>
        </w:rPr>
        <w:t>4、</w:t>
      </w:r>
      <w:r w:rsidR="0068483E" w:rsidRPr="000B019F">
        <w:rPr>
          <w:rFonts w:ascii="宋体" w:hAnsi="宋体" w:cs="宋体" w:hint="eastAsia"/>
          <w:sz w:val="24"/>
        </w:rPr>
        <w:t>方式：</w:t>
      </w:r>
      <w:r w:rsidR="00D573DE" w:rsidRPr="00D573DE">
        <w:rPr>
          <w:rFonts w:ascii="宋体" w:hAnsi="宋体" w:cs="宋体" w:hint="eastAsia"/>
          <w:sz w:val="24"/>
        </w:rPr>
        <w:t>网络购买。</w:t>
      </w:r>
      <w:proofErr w:type="gramStart"/>
      <w:r w:rsidR="00D573DE" w:rsidRPr="00D573DE">
        <w:rPr>
          <w:rFonts w:ascii="宋体" w:hAnsi="宋体" w:cs="宋体" w:hint="eastAsia"/>
          <w:sz w:val="24"/>
        </w:rPr>
        <w:t>网购竞争性</w:t>
      </w:r>
      <w:proofErr w:type="gramEnd"/>
      <w:r w:rsidR="00D573DE" w:rsidRPr="00D573DE">
        <w:rPr>
          <w:rFonts w:ascii="宋体" w:hAnsi="宋体" w:cs="宋体" w:hint="eastAsia"/>
          <w:sz w:val="24"/>
        </w:rPr>
        <w:t>磋商文件者，请将购买资料扫描件发至采购</w:t>
      </w:r>
      <w:proofErr w:type="gramStart"/>
      <w:r w:rsidR="00D573DE" w:rsidRPr="00D573DE">
        <w:rPr>
          <w:rFonts w:ascii="宋体" w:hAnsi="宋体" w:cs="宋体" w:hint="eastAsia"/>
          <w:sz w:val="24"/>
        </w:rPr>
        <w:t>代理机</w:t>
      </w:r>
      <w:proofErr w:type="gramEnd"/>
      <w:r w:rsidR="00D573DE" w:rsidRPr="00D573DE">
        <w:rPr>
          <w:rFonts w:ascii="宋体" w:hAnsi="宋体" w:cs="宋体" w:hint="eastAsia"/>
          <w:sz w:val="24"/>
        </w:rPr>
        <w:t>购邮箱（E-mail：3108086834@qq.com），经采购代理机构工作人员确认后办理相关手续。</w:t>
      </w:r>
    </w:p>
    <w:p w14:paraId="56887AC6" w14:textId="734A3775" w:rsidR="0068483E" w:rsidRPr="006351CD" w:rsidRDefault="0057776D" w:rsidP="008271AE">
      <w:pPr>
        <w:autoSpaceDE w:val="0"/>
        <w:autoSpaceDN w:val="0"/>
        <w:spacing w:line="360" w:lineRule="auto"/>
        <w:rPr>
          <w:rFonts w:ascii="宋体" w:hAnsi="宋体"/>
          <w:b/>
          <w:bCs/>
          <w:sz w:val="28"/>
          <w:szCs w:val="36"/>
        </w:rPr>
      </w:pPr>
      <w:r w:rsidRPr="006351CD">
        <w:rPr>
          <w:rFonts w:ascii="宋体" w:hAnsi="宋体" w:hint="eastAsia"/>
          <w:b/>
          <w:bCs/>
          <w:sz w:val="28"/>
          <w:szCs w:val="36"/>
        </w:rPr>
        <w:t>四</w:t>
      </w:r>
      <w:r w:rsidR="0068483E" w:rsidRPr="006351CD">
        <w:rPr>
          <w:rFonts w:ascii="宋体" w:hAnsi="宋体" w:hint="eastAsia"/>
          <w:b/>
          <w:bCs/>
          <w:sz w:val="28"/>
          <w:szCs w:val="36"/>
        </w:rPr>
        <w:t>、</w:t>
      </w:r>
      <w:bookmarkEnd w:id="6"/>
      <w:bookmarkEnd w:id="7"/>
      <w:r w:rsidR="0068483E" w:rsidRPr="006351CD">
        <w:rPr>
          <w:rFonts w:ascii="宋体" w:hAnsi="宋体" w:hint="eastAsia"/>
          <w:b/>
          <w:bCs/>
          <w:sz w:val="28"/>
          <w:szCs w:val="36"/>
        </w:rPr>
        <w:t>响应文件提交</w:t>
      </w:r>
      <w:bookmarkEnd w:id="8"/>
      <w:bookmarkEnd w:id="9"/>
    </w:p>
    <w:p w14:paraId="4CDAD106" w14:textId="622497A8" w:rsidR="0068483E" w:rsidRPr="006351CD" w:rsidRDefault="0068483E" w:rsidP="0068483E">
      <w:pPr>
        <w:spacing w:line="360" w:lineRule="auto"/>
        <w:ind w:left="480" w:hangingChars="200" w:hanging="480"/>
        <w:rPr>
          <w:rFonts w:ascii="宋体" w:hAnsi="宋体" w:cs="宋体"/>
          <w:sz w:val="24"/>
        </w:rPr>
      </w:pPr>
      <w:r w:rsidRPr="006351CD">
        <w:rPr>
          <w:rFonts w:ascii="宋体" w:hAnsi="宋体" w:cs="宋体" w:hint="eastAsia"/>
          <w:sz w:val="24"/>
          <w:lang w:val="zh-CN"/>
        </w:rPr>
        <w:t>截止时间：2022年</w:t>
      </w:r>
      <w:r w:rsidRPr="006351CD">
        <w:rPr>
          <w:rFonts w:ascii="宋体" w:hAnsi="宋体" w:cs="宋体"/>
          <w:sz w:val="24"/>
          <w:lang w:val="zh-CN"/>
        </w:rPr>
        <w:t>4</w:t>
      </w:r>
      <w:r w:rsidRPr="006351CD">
        <w:rPr>
          <w:rFonts w:ascii="宋体" w:hAnsi="宋体" w:cs="宋体" w:hint="eastAsia"/>
          <w:sz w:val="24"/>
          <w:lang w:val="zh-CN"/>
        </w:rPr>
        <w:t>月</w:t>
      </w:r>
      <w:r w:rsidRPr="006351CD">
        <w:rPr>
          <w:rFonts w:ascii="宋体" w:hAnsi="宋体" w:cs="宋体"/>
          <w:sz w:val="24"/>
          <w:lang w:val="zh-CN"/>
        </w:rPr>
        <w:t>18</w:t>
      </w:r>
      <w:r w:rsidRPr="006351CD">
        <w:rPr>
          <w:rFonts w:ascii="宋体" w:hAnsi="宋体" w:cs="宋体" w:hint="eastAsia"/>
          <w:sz w:val="24"/>
          <w:lang w:val="zh-CN"/>
        </w:rPr>
        <w:t>日</w:t>
      </w:r>
      <w:r w:rsidRPr="006351CD">
        <w:rPr>
          <w:rFonts w:ascii="宋体" w:hAnsi="宋体" w:cs="宋体"/>
          <w:sz w:val="24"/>
          <w:lang w:val="zh-CN"/>
        </w:rPr>
        <w:t>15</w:t>
      </w:r>
      <w:r w:rsidRPr="006351CD">
        <w:rPr>
          <w:rFonts w:ascii="宋体" w:hAnsi="宋体" w:cs="宋体" w:hint="eastAsia"/>
          <w:sz w:val="24"/>
          <w:lang w:val="zh-CN"/>
        </w:rPr>
        <w:t>时</w:t>
      </w:r>
      <w:r w:rsidRPr="006351CD">
        <w:rPr>
          <w:rFonts w:ascii="宋体" w:hAnsi="宋体" w:cs="宋体"/>
          <w:sz w:val="24"/>
          <w:lang w:val="zh-CN"/>
        </w:rPr>
        <w:t>00</w:t>
      </w:r>
      <w:r w:rsidRPr="006351CD">
        <w:rPr>
          <w:rFonts w:ascii="宋体" w:hAnsi="宋体" w:cs="宋体" w:hint="eastAsia"/>
          <w:sz w:val="24"/>
          <w:lang w:val="zh-CN"/>
        </w:rPr>
        <w:t>分</w:t>
      </w:r>
    </w:p>
    <w:p w14:paraId="0191BDE2" w14:textId="37E1ECAF"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地点：广州市</w:t>
      </w:r>
      <w:proofErr w:type="gramStart"/>
      <w:r w:rsidRPr="006351CD">
        <w:rPr>
          <w:rFonts w:ascii="宋体" w:hAnsi="宋体" w:cs="宋体" w:hint="eastAsia"/>
          <w:sz w:val="24"/>
          <w:lang w:val="zh-CN"/>
        </w:rPr>
        <w:t>天河区瘦狗</w:t>
      </w:r>
      <w:proofErr w:type="gramEnd"/>
      <w:r w:rsidRPr="006351CD">
        <w:rPr>
          <w:rFonts w:ascii="宋体" w:hAnsi="宋体" w:cs="宋体" w:hint="eastAsia"/>
          <w:sz w:val="24"/>
          <w:lang w:val="zh-CN"/>
        </w:rPr>
        <w:t>岭379号北岸商务403</w:t>
      </w:r>
    </w:p>
    <w:p w14:paraId="110588D2" w14:textId="77777777" w:rsidR="0057776D" w:rsidRPr="006351CD" w:rsidRDefault="0057776D" w:rsidP="0057776D">
      <w:pPr>
        <w:autoSpaceDE w:val="0"/>
        <w:autoSpaceDN w:val="0"/>
        <w:spacing w:line="360" w:lineRule="auto"/>
        <w:rPr>
          <w:rFonts w:ascii="宋体" w:hAnsi="宋体"/>
          <w:b/>
          <w:bCs/>
          <w:sz w:val="28"/>
          <w:szCs w:val="36"/>
        </w:rPr>
      </w:pPr>
      <w:r w:rsidRPr="006351CD">
        <w:rPr>
          <w:rFonts w:ascii="宋体" w:hAnsi="宋体" w:hint="eastAsia"/>
          <w:b/>
          <w:bCs/>
          <w:sz w:val="28"/>
          <w:szCs w:val="36"/>
        </w:rPr>
        <w:t>五、开启</w:t>
      </w:r>
    </w:p>
    <w:p w14:paraId="1C5E8F46" w14:textId="01522EA1" w:rsidR="0057776D" w:rsidRPr="006351CD" w:rsidRDefault="0057776D" w:rsidP="0061123F">
      <w:pPr>
        <w:spacing w:line="360" w:lineRule="auto"/>
        <w:rPr>
          <w:rFonts w:ascii="宋体" w:hAnsi="宋体" w:cs="宋体"/>
          <w:sz w:val="24"/>
          <w:lang w:val="zh-CN"/>
        </w:rPr>
      </w:pPr>
      <w:r w:rsidRPr="006351CD">
        <w:rPr>
          <w:rFonts w:ascii="宋体" w:hAnsi="宋体" w:cs="宋体" w:hint="eastAsia"/>
          <w:sz w:val="24"/>
          <w:lang w:val="zh-CN"/>
        </w:rPr>
        <w:t>时间：</w:t>
      </w:r>
      <w:r w:rsidR="0061123F" w:rsidRPr="006351CD">
        <w:rPr>
          <w:rFonts w:ascii="宋体" w:hAnsi="宋体" w:cs="宋体" w:hint="eastAsia"/>
          <w:sz w:val="24"/>
          <w:lang w:val="zh-CN"/>
        </w:rPr>
        <w:t>2022年</w:t>
      </w:r>
      <w:r w:rsidR="0061123F" w:rsidRPr="006351CD">
        <w:rPr>
          <w:rFonts w:ascii="宋体" w:hAnsi="宋体" w:cs="宋体"/>
          <w:sz w:val="24"/>
          <w:lang w:val="zh-CN"/>
        </w:rPr>
        <w:t>4</w:t>
      </w:r>
      <w:r w:rsidR="0061123F" w:rsidRPr="006351CD">
        <w:rPr>
          <w:rFonts w:ascii="宋体" w:hAnsi="宋体" w:cs="宋体" w:hint="eastAsia"/>
          <w:sz w:val="24"/>
          <w:lang w:val="zh-CN"/>
        </w:rPr>
        <w:t>月</w:t>
      </w:r>
      <w:r w:rsidR="0061123F" w:rsidRPr="006351CD">
        <w:rPr>
          <w:rFonts w:ascii="宋体" w:hAnsi="宋体" w:cs="宋体"/>
          <w:sz w:val="24"/>
          <w:lang w:val="zh-CN"/>
        </w:rPr>
        <w:t>18</w:t>
      </w:r>
      <w:r w:rsidR="0061123F" w:rsidRPr="006351CD">
        <w:rPr>
          <w:rFonts w:ascii="宋体" w:hAnsi="宋体" w:cs="宋体" w:hint="eastAsia"/>
          <w:sz w:val="24"/>
          <w:lang w:val="zh-CN"/>
        </w:rPr>
        <w:t>日</w:t>
      </w:r>
      <w:r w:rsidR="0061123F" w:rsidRPr="006351CD">
        <w:rPr>
          <w:rFonts w:ascii="宋体" w:hAnsi="宋体" w:cs="宋体"/>
          <w:sz w:val="24"/>
          <w:lang w:val="zh-CN"/>
        </w:rPr>
        <w:t>15</w:t>
      </w:r>
      <w:r w:rsidR="0061123F" w:rsidRPr="006351CD">
        <w:rPr>
          <w:rFonts w:ascii="宋体" w:hAnsi="宋体" w:cs="宋体" w:hint="eastAsia"/>
          <w:sz w:val="24"/>
          <w:lang w:val="zh-CN"/>
        </w:rPr>
        <w:t>时</w:t>
      </w:r>
      <w:r w:rsidR="0061123F" w:rsidRPr="006351CD">
        <w:rPr>
          <w:rFonts w:ascii="宋体" w:hAnsi="宋体" w:cs="宋体"/>
          <w:sz w:val="24"/>
          <w:lang w:val="zh-CN"/>
        </w:rPr>
        <w:t>00</w:t>
      </w:r>
      <w:r w:rsidR="0061123F" w:rsidRPr="006351CD">
        <w:rPr>
          <w:rFonts w:ascii="宋体" w:hAnsi="宋体" w:cs="宋体" w:hint="eastAsia"/>
          <w:sz w:val="24"/>
          <w:lang w:val="zh-CN"/>
        </w:rPr>
        <w:t>分</w:t>
      </w:r>
      <w:r w:rsidRPr="006351CD">
        <w:rPr>
          <w:rFonts w:ascii="宋体" w:hAnsi="宋体" w:cs="宋体" w:hint="eastAsia"/>
          <w:sz w:val="24"/>
          <w:lang w:val="zh-CN"/>
        </w:rPr>
        <w:t>（北京时间）</w:t>
      </w:r>
    </w:p>
    <w:p w14:paraId="72AB1FA2" w14:textId="74F66AB2" w:rsidR="0057776D" w:rsidRPr="006351CD" w:rsidRDefault="0057776D" w:rsidP="0061123F">
      <w:pPr>
        <w:spacing w:line="360" w:lineRule="auto"/>
        <w:rPr>
          <w:rFonts w:ascii="宋体" w:hAnsi="宋体" w:cs="宋体"/>
          <w:sz w:val="24"/>
        </w:rPr>
      </w:pPr>
      <w:r w:rsidRPr="006351CD">
        <w:rPr>
          <w:rFonts w:ascii="宋体" w:hAnsi="宋体" w:cs="宋体" w:hint="eastAsia"/>
          <w:sz w:val="24"/>
          <w:lang w:val="zh-CN"/>
        </w:rPr>
        <w:t>地点：</w:t>
      </w:r>
      <w:r w:rsidR="00447BBC" w:rsidRPr="006351CD">
        <w:rPr>
          <w:rFonts w:ascii="宋体" w:hAnsi="宋体" w:cs="宋体" w:hint="eastAsia"/>
          <w:sz w:val="24"/>
          <w:lang w:val="zh-CN"/>
        </w:rPr>
        <w:t>广州市</w:t>
      </w:r>
      <w:proofErr w:type="gramStart"/>
      <w:r w:rsidR="00447BBC" w:rsidRPr="006351CD">
        <w:rPr>
          <w:rFonts w:ascii="宋体" w:hAnsi="宋体" w:cs="宋体" w:hint="eastAsia"/>
          <w:sz w:val="24"/>
          <w:lang w:val="zh-CN"/>
        </w:rPr>
        <w:t>天河区瘦狗</w:t>
      </w:r>
      <w:proofErr w:type="gramEnd"/>
      <w:r w:rsidR="00447BBC" w:rsidRPr="006351CD">
        <w:rPr>
          <w:rFonts w:ascii="宋体" w:hAnsi="宋体" w:cs="宋体" w:hint="eastAsia"/>
          <w:sz w:val="24"/>
          <w:lang w:val="zh-CN"/>
        </w:rPr>
        <w:t>岭379号北岸商务403</w:t>
      </w:r>
    </w:p>
    <w:p w14:paraId="29E97454" w14:textId="77777777" w:rsidR="0057776D" w:rsidRPr="006351CD" w:rsidRDefault="0057776D" w:rsidP="0057776D">
      <w:pPr>
        <w:autoSpaceDE w:val="0"/>
        <w:autoSpaceDN w:val="0"/>
        <w:spacing w:line="360" w:lineRule="auto"/>
        <w:rPr>
          <w:rFonts w:ascii="宋体" w:hAnsi="宋体"/>
          <w:b/>
          <w:bCs/>
          <w:sz w:val="28"/>
          <w:szCs w:val="36"/>
        </w:rPr>
      </w:pPr>
      <w:r w:rsidRPr="006351CD">
        <w:rPr>
          <w:rFonts w:ascii="宋体" w:hAnsi="宋体" w:hint="eastAsia"/>
          <w:b/>
          <w:bCs/>
          <w:sz w:val="28"/>
          <w:szCs w:val="36"/>
        </w:rPr>
        <w:t>六、公告期限</w:t>
      </w:r>
    </w:p>
    <w:p w14:paraId="7C207255" w14:textId="5B2B963F" w:rsidR="0057776D" w:rsidRDefault="0057776D" w:rsidP="0061123F">
      <w:pPr>
        <w:spacing w:line="360" w:lineRule="auto"/>
        <w:rPr>
          <w:rFonts w:ascii="宋体" w:hAnsi="宋体"/>
          <w:sz w:val="24"/>
        </w:rPr>
      </w:pPr>
      <w:r w:rsidRPr="006351CD">
        <w:rPr>
          <w:rFonts w:ascii="宋体" w:hAnsi="宋体" w:hint="eastAsia"/>
          <w:sz w:val="24"/>
        </w:rPr>
        <w:t>自本公告发布之日起</w:t>
      </w:r>
      <w:r w:rsidR="00766E9C">
        <w:rPr>
          <w:rFonts w:ascii="宋体" w:hAnsi="宋体" w:hint="eastAsia"/>
          <w:sz w:val="24"/>
        </w:rPr>
        <w:t>3</w:t>
      </w:r>
      <w:r w:rsidRPr="006351CD">
        <w:rPr>
          <w:rFonts w:ascii="宋体" w:hAnsi="宋体" w:hint="eastAsia"/>
          <w:sz w:val="24"/>
        </w:rPr>
        <w:t>个工作日。</w:t>
      </w:r>
    </w:p>
    <w:p w14:paraId="25ED2170" w14:textId="7EE53B24" w:rsidR="00D573DE" w:rsidRDefault="00D573DE" w:rsidP="00D573DE">
      <w:pPr>
        <w:autoSpaceDE w:val="0"/>
        <w:autoSpaceDN w:val="0"/>
        <w:spacing w:line="360" w:lineRule="auto"/>
        <w:rPr>
          <w:rFonts w:ascii="宋体" w:hAnsi="宋体"/>
          <w:b/>
          <w:bCs/>
          <w:sz w:val="28"/>
          <w:szCs w:val="36"/>
        </w:rPr>
      </w:pPr>
      <w:r w:rsidRPr="00D573DE">
        <w:rPr>
          <w:rFonts w:ascii="宋体" w:hAnsi="宋体"/>
          <w:b/>
          <w:bCs/>
          <w:sz w:val="28"/>
          <w:szCs w:val="36"/>
        </w:rPr>
        <w:t>七、其他补充事宜</w:t>
      </w:r>
    </w:p>
    <w:p w14:paraId="3B1AC85E" w14:textId="75D167B2" w:rsidR="00D573DE" w:rsidRPr="00D573DE" w:rsidRDefault="00D573DE" w:rsidP="00D573DE">
      <w:pPr>
        <w:spacing w:line="360" w:lineRule="auto"/>
        <w:rPr>
          <w:rFonts w:ascii="宋体" w:hAnsi="宋体"/>
          <w:sz w:val="24"/>
        </w:rPr>
      </w:pPr>
      <w:r w:rsidRPr="00D573DE">
        <w:rPr>
          <w:rFonts w:ascii="宋体" w:hAnsi="宋体" w:hint="eastAsia"/>
          <w:sz w:val="24"/>
        </w:rPr>
        <w:t>将</w:t>
      </w:r>
      <w:r w:rsidR="009B0582" w:rsidRPr="00E058CA">
        <w:rPr>
          <w:rFonts w:ascii="宋体" w:hAnsi="宋体" w:cs="宋体" w:hint="eastAsia"/>
          <w:sz w:val="24"/>
        </w:rPr>
        <w:t>营业执照复印件及</w:t>
      </w:r>
      <w:r w:rsidRPr="00D573DE">
        <w:rPr>
          <w:rFonts w:ascii="宋体" w:hAnsi="宋体" w:hint="eastAsia"/>
          <w:sz w:val="24"/>
        </w:rPr>
        <w:t>《竞争性磋商文件购买登记表》扫描件发送至采购代理机构指定的邮箱（E-mail：3108086834@qq.com），邮件主题注明“项目编号 +公司全称”，采购代理机构在收到邮件审核无误后，统一发送竞争性磋商文件</w:t>
      </w:r>
      <w:proofErr w:type="gramStart"/>
      <w:r w:rsidRPr="00D573DE">
        <w:rPr>
          <w:rFonts w:ascii="宋体" w:hAnsi="宋体" w:hint="eastAsia"/>
          <w:sz w:val="24"/>
        </w:rPr>
        <w:t>文件</w:t>
      </w:r>
      <w:proofErr w:type="gramEnd"/>
      <w:r w:rsidRPr="00D573DE">
        <w:rPr>
          <w:rFonts w:ascii="宋体" w:hAnsi="宋体" w:hint="eastAsia"/>
          <w:sz w:val="24"/>
        </w:rPr>
        <w:t>（电子版）。</w:t>
      </w:r>
    </w:p>
    <w:p w14:paraId="4F2E2D64" w14:textId="4B7266F9" w:rsidR="0068483E" w:rsidRPr="006351CD" w:rsidRDefault="00D573DE" w:rsidP="008271AE">
      <w:pPr>
        <w:autoSpaceDE w:val="0"/>
        <w:autoSpaceDN w:val="0"/>
        <w:spacing w:line="360" w:lineRule="auto"/>
        <w:rPr>
          <w:rFonts w:ascii="宋体" w:hAnsi="宋体"/>
          <w:b/>
          <w:bCs/>
          <w:sz w:val="28"/>
          <w:szCs w:val="36"/>
        </w:rPr>
      </w:pPr>
      <w:r>
        <w:rPr>
          <w:rFonts w:ascii="宋体" w:hAnsi="宋体" w:hint="eastAsia"/>
          <w:b/>
          <w:bCs/>
          <w:sz w:val="28"/>
          <w:szCs w:val="36"/>
        </w:rPr>
        <w:t>八</w:t>
      </w:r>
      <w:r w:rsidR="0068483E" w:rsidRPr="006351CD">
        <w:rPr>
          <w:rFonts w:ascii="宋体" w:hAnsi="宋体" w:hint="eastAsia"/>
          <w:b/>
          <w:bCs/>
          <w:sz w:val="28"/>
          <w:szCs w:val="36"/>
        </w:rPr>
        <w:t>、</w:t>
      </w:r>
      <w:r w:rsidR="0061123F" w:rsidRPr="006351CD">
        <w:rPr>
          <w:rFonts w:ascii="宋体" w:hAnsi="宋体" w:hint="eastAsia"/>
          <w:b/>
          <w:bCs/>
          <w:sz w:val="28"/>
          <w:szCs w:val="36"/>
        </w:rPr>
        <w:t>凡对本次采购提出询问，请按以下方式联系。</w:t>
      </w:r>
    </w:p>
    <w:p w14:paraId="39902833"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1、采购人信息</w:t>
      </w:r>
    </w:p>
    <w:p w14:paraId="6A630DC8" w14:textId="77777777" w:rsidR="0068483E" w:rsidRPr="006351CD" w:rsidRDefault="0068483E" w:rsidP="0068483E">
      <w:pPr>
        <w:spacing w:line="360" w:lineRule="auto"/>
        <w:rPr>
          <w:rFonts w:ascii="宋体" w:hAnsi="宋体" w:cs="宋体"/>
          <w:sz w:val="24"/>
          <w:lang w:val="zh-CN"/>
        </w:rPr>
      </w:pPr>
      <w:bookmarkStart w:id="10" w:name="_Toc28359009"/>
      <w:bookmarkStart w:id="11" w:name="_Toc28359086"/>
      <w:r w:rsidRPr="006351CD">
        <w:rPr>
          <w:rFonts w:ascii="宋体" w:hAnsi="宋体" w:cs="宋体" w:hint="eastAsia"/>
          <w:sz w:val="24"/>
          <w:lang w:val="zh-CN"/>
        </w:rPr>
        <w:t>名称：湛江市坡头区自然资源局</w:t>
      </w:r>
    </w:p>
    <w:p w14:paraId="7514A904"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地址：坡头区</w:t>
      </w:r>
      <w:proofErr w:type="gramStart"/>
      <w:r w:rsidRPr="006351CD">
        <w:rPr>
          <w:rFonts w:ascii="宋体" w:hAnsi="宋体" w:cs="宋体" w:hint="eastAsia"/>
          <w:sz w:val="24"/>
          <w:lang w:val="zh-CN"/>
        </w:rPr>
        <w:t>南调路武装部</w:t>
      </w:r>
      <w:proofErr w:type="gramEnd"/>
      <w:r w:rsidRPr="006351CD">
        <w:rPr>
          <w:rFonts w:ascii="宋体" w:hAnsi="宋体" w:cs="宋体" w:hint="eastAsia"/>
          <w:sz w:val="24"/>
          <w:lang w:val="zh-CN"/>
        </w:rPr>
        <w:t>大楼二楼</w:t>
      </w:r>
    </w:p>
    <w:p w14:paraId="34A4E5DB" w14:textId="5C54AC1F"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联系方式：0759-3950180</w:t>
      </w:r>
    </w:p>
    <w:p w14:paraId="3512CF83"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lastRenderedPageBreak/>
        <w:t>2、采购代理机构信息</w:t>
      </w:r>
      <w:bookmarkEnd w:id="10"/>
      <w:bookmarkEnd w:id="11"/>
    </w:p>
    <w:p w14:paraId="2DAF9CF9"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名称：广州中天项目管理咨询有限公司</w:t>
      </w:r>
    </w:p>
    <w:p w14:paraId="4525C1C4" w14:textId="26D2DA9D"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地址：广州市</w:t>
      </w:r>
      <w:proofErr w:type="gramStart"/>
      <w:r w:rsidRPr="006351CD">
        <w:rPr>
          <w:rFonts w:ascii="宋体" w:hAnsi="宋体" w:cs="宋体" w:hint="eastAsia"/>
          <w:sz w:val="24"/>
          <w:lang w:val="zh-CN"/>
        </w:rPr>
        <w:t>天河区瘦狗</w:t>
      </w:r>
      <w:proofErr w:type="gramEnd"/>
      <w:r w:rsidRPr="006351CD">
        <w:rPr>
          <w:rFonts w:ascii="宋体" w:hAnsi="宋体" w:cs="宋体" w:hint="eastAsia"/>
          <w:sz w:val="24"/>
          <w:lang w:val="zh-CN"/>
        </w:rPr>
        <w:t>岭379号北岸商务40</w:t>
      </w:r>
      <w:r w:rsidRPr="006351CD">
        <w:rPr>
          <w:rFonts w:ascii="宋体" w:hAnsi="宋体" w:cs="宋体"/>
          <w:sz w:val="24"/>
          <w:lang w:val="zh-CN"/>
        </w:rPr>
        <w:t>6</w:t>
      </w:r>
      <w:r w:rsidR="00A44930" w:rsidRPr="00A44930">
        <w:rPr>
          <w:rFonts w:ascii="宋体" w:hAnsi="宋体" w:cs="宋体" w:hint="eastAsia"/>
          <w:sz w:val="24"/>
          <w:lang w:val="zh-CN"/>
        </w:rPr>
        <w:t>室</w:t>
      </w:r>
    </w:p>
    <w:p w14:paraId="548756B7"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联系方式：</w:t>
      </w:r>
      <w:bookmarkStart w:id="12" w:name="_Toc28359010"/>
      <w:bookmarkStart w:id="13" w:name="_Toc28359087"/>
      <w:r w:rsidRPr="006351CD">
        <w:rPr>
          <w:rFonts w:ascii="宋体" w:hAnsi="宋体" w:cs="宋体" w:hint="eastAsia"/>
          <w:sz w:val="24"/>
          <w:lang w:val="zh-CN"/>
        </w:rPr>
        <w:t>18022445239</w:t>
      </w:r>
    </w:p>
    <w:p w14:paraId="67169480"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3、项目联系方式</w:t>
      </w:r>
      <w:bookmarkEnd w:id="12"/>
      <w:bookmarkEnd w:id="13"/>
    </w:p>
    <w:p w14:paraId="684BF386" w14:textId="77777777" w:rsidR="0068483E" w:rsidRPr="006351CD" w:rsidRDefault="0068483E" w:rsidP="0068483E">
      <w:pPr>
        <w:spacing w:line="360" w:lineRule="auto"/>
        <w:rPr>
          <w:rFonts w:ascii="宋体" w:hAnsi="宋体" w:cs="宋体"/>
          <w:sz w:val="24"/>
          <w:lang w:val="zh-CN"/>
        </w:rPr>
      </w:pPr>
      <w:r w:rsidRPr="006351CD">
        <w:rPr>
          <w:rFonts w:ascii="宋体" w:hAnsi="宋体" w:cs="宋体" w:hint="eastAsia"/>
          <w:sz w:val="24"/>
          <w:lang w:val="zh-CN"/>
        </w:rPr>
        <w:t>项目联系人：</w:t>
      </w:r>
      <w:r w:rsidRPr="006351CD">
        <w:rPr>
          <w:rFonts w:ascii="宋体" w:hAnsi="宋体" w:cs="宋体" w:hint="eastAsia"/>
          <w:sz w:val="24"/>
        </w:rPr>
        <w:t>吴</w:t>
      </w:r>
      <w:r w:rsidRPr="006351CD">
        <w:rPr>
          <w:rFonts w:ascii="宋体" w:hAnsi="宋体" w:cs="宋体" w:hint="eastAsia"/>
          <w:sz w:val="24"/>
          <w:lang w:val="zh-CN"/>
        </w:rPr>
        <w:t>先生</w:t>
      </w:r>
    </w:p>
    <w:p w14:paraId="4B50457C" w14:textId="42FFCA69" w:rsidR="006A43F1" w:rsidRDefault="0068483E" w:rsidP="00A916E9">
      <w:pPr>
        <w:spacing w:line="360" w:lineRule="auto"/>
        <w:rPr>
          <w:rFonts w:ascii="宋体" w:hAnsi="宋体" w:cs="宋体"/>
          <w:sz w:val="24"/>
          <w:lang w:val="zh-CN"/>
        </w:rPr>
      </w:pPr>
      <w:r w:rsidRPr="006351CD">
        <w:rPr>
          <w:rFonts w:ascii="宋体" w:hAnsi="宋体" w:cs="宋体" w:hint="eastAsia"/>
          <w:sz w:val="24"/>
          <w:lang w:val="zh-CN"/>
        </w:rPr>
        <w:t>电话：18022445239</w:t>
      </w:r>
    </w:p>
    <w:p w14:paraId="6A0503F8" w14:textId="5917D3A8" w:rsidR="002F5EE6" w:rsidRDefault="002F5EE6" w:rsidP="002F5EE6">
      <w:pPr>
        <w:pStyle w:val="a0"/>
        <w:rPr>
          <w:lang w:val="zh-CN"/>
        </w:rPr>
      </w:pPr>
    </w:p>
    <w:p w14:paraId="021FB55E" w14:textId="46EF6C4F" w:rsidR="002F5EE6" w:rsidRPr="002F5EE6" w:rsidRDefault="002F5EE6" w:rsidP="002F5EE6">
      <w:pPr>
        <w:spacing w:line="360" w:lineRule="auto"/>
        <w:rPr>
          <w:rFonts w:ascii="宋体" w:hAnsi="宋体" w:cs="宋体"/>
          <w:sz w:val="24"/>
          <w:lang w:val="zh-CN"/>
        </w:rPr>
      </w:pPr>
      <w:r w:rsidRPr="002F5EE6">
        <w:rPr>
          <w:rFonts w:ascii="宋体" w:hAnsi="宋体" w:cs="宋体"/>
          <w:sz w:val="24"/>
          <w:lang w:val="zh-CN"/>
        </w:rPr>
        <w:t>广州中天项目管理咨询有限公司</w:t>
      </w:r>
    </w:p>
    <w:p w14:paraId="6A1AE93D" w14:textId="2403A757" w:rsidR="002F5EE6" w:rsidRPr="002F5EE6" w:rsidRDefault="002F5EE6" w:rsidP="002F5EE6">
      <w:pPr>
        <w:spacing w:line="360" w:lineRule="auto"/>
        <w:rPr>
          <w:rFonts w:ascii="宋体" w:hAnsi="宋体" w:cs="宋体"/>
          <w:sz w:val="24"/>
          <w:lang w:val="zh-CN"/>
        </w:rPr>
      </w:pPr>
      <w:r w:rsidRPr="002F5EE6">
        <w:rPr>
          <w:rFonts w:ascii="宋体" w:hAnsi="宋体" w:cs="宋体" w:hint="eastAsia"/>
          <w:sz w:val="24"/>
          <w:lang w:val="zh-CN"/>
        </w:rPr>
        <w:t>2022年4月6日</w:t>
      </w:r>
    </w:p>
    <w:sectPr w:rsidR="002F5EE6" w:rsidRPr="002F5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BF4E" w14:textId="77777777" w:rsidR="00036E3C" w:rsidRDefault="00036E3C" w:rsidP="00036E3C">
      <w:r>
        <w:separator/>
      </w:r>
    </w:p>
  </w:endnote>
  <w:endnote w:type="continuationSeparator" w:id="0">
    <w:p w14:paraId="575E0CA6" w14:textId="77777777" w:rsidR="00036E3C" w:rsidRDefault="00036E3C" w:rsidP="0003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F325" w14:textId="77777777" w:rsidR="00036E3C" w:rsidRDefault="00036E3C" w:rsidP="00036E3C">
      <w:r>
        <w:separator/>
      </w:r>
    </w:p>
  </w:footnote>
  <w:footnote w:type="continuationSeparator" w:id="0">
    <w:p w14:paraId="67007204" w14:textId="77777777" w:rsidR="00036E3C" w:rsidRDefault="00036E3C" w:rsidP="00036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3E"/>
    <w:rsid w:val="00036E3C"/>
    <w:rsid w:val="000B019F"/>
    <w:rsid w:val="001138F7"/>
    <w:rsid w:val="002A350D"/>
    <w:rsid w:val="002F5EE6"/>
    <w:rsid w:val="00447BBC"/>
    <w:rsid w:val="004948EA"/>
    <w:rsid w:val="004A54DD"/>
    <w:rsid w:val="00506E4C"/>
    <w:rsid w:val="00530B57"/>
    <w:rsid w:val="0057776D"/>
    <w:rsid w:val="0061123F"/>
    <w:rsid w:val="006351CD"/>
    <w:rsid w:val="0068483E"/>
    <w:rsid w:val="006A43F1"/>
    <w:rsid w:val="00766E9C"/>
    <w:rsid w:val="00770D05"/>
    <w:rsid w:val="008271AE"/>
    <w:rsid w:val="009B0582"/>
    <w:rsid w:val="00A44930"/>
    <w:rsid w:val="00A916E9"/>
    <w:rsid w:val="00AB0025"/>
    <w:rsid w:val="00BE72E5"/>
    <w:rsid w:val="00D573DE"/>
    <w:rsid w:val="00D94A68"/>
    <w:rsid w:val="00F5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208B7"/>
  <w15:chartTrackingRefBased/>
  <w15:docId w15:val="{CD330A30-AA23-4EEC-8628-0178F249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483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A54DD"/>
    <w:pPr>
      <w:keepNext/>
      <w:keepLines/>
      <w:spacing w:beforeLines="10" w:before="10" w:afterLines="10" w:after="10" w:line="360" w:lineRule="auto"/>
      <w:jc w:val="center"/>
      <w:outlineLvl w:val="0"/>
    </w:pPr>
    <w:rPr>
      <w:rFonts w:asciiTheme="minorHAnsi" w:hAnsiTheme="minorHAnsi" w:cstheme="minorBidi"/>
      <w:b/>
      <w:bCs/>
      <w:kern w:val="44"/>
      <w:sz w:val="32"/>
      <w:szCs w:val="44"/>
    </w:rPr>
  </w:style>
  <w:style w:type="paragraph" w:styleId="2">
    <w:name w:val="heading 2"/>
    <w:basedOn w:val="a"/>
    <w:next w:val="a"/>
    <w:link w:val="20"/>
    <w:unhideWhenUsed/>
    <w:qFormat/>
    <w:rsid w:val="00530B57"/>
    <w:pPr>
      <w:keepNext/>
      <w:keepLines/>
      <w:spacing w:beforeLines="30" w:before="30" w:afterLines="30" w:after="30" w:line="360" w:lineRule="auto"/>
      <w:jc w:val="left"/>
      <w:outlineLvl w:val="1"/>
    </w:pPr>
    <w:rPr>
      <w:rFonts w:asciiTheme="majorHAnsi" w:hAnsiTheme="majorHAnsi" w:cstheme="majorBidi"/>
      <w:b/>
      <w:bCs/>
      <w:sz w:val="30"/>
      <w:szCs w:val="32"/>
    </w:rPr>
  </w:style>
  <w:style w:type="paragraph" w:styleId="3">
    <w:name w:val="heading 3"/>
    <w:basedOn w:val="a"/>
    <w:next w:val="a"/>
    <w:link w:val="30"/>
    <w:uiPriority w:val="9"/>
    <w:unhideWhenUsed/>
    <w:qFormat/>
    <w:rsid w:val="004A54DD"/>
    <w:pPr>
      <w:keepNext/>
      <w:keepLines/>
      <w:spacing w:line="360" w:lineRule="auto"/>
      <w:jc w:val="center"/>
      <w:outlineLvl w:val="2"/>
    </w:pPr>
    <w:rPr>
      <w:rFonts w:asciiTheme="minorHAnsi" w:hAnsiTheme="minorHAnsi" w:cstheme="min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A54DD"/>
    <w:rPr>
      <w:rFonts w:eastAsia="宋体"/>
      <w:b/>
      <w:bCs/>
      <w:kern w:val="44"/>
      <w:sz w:val="32"/>
      <w:szCs w:val="44"/>
    </w:rPr>
  </w:style>
  <w:style w:type="character" w:customStyle="1" w:styleId="20">
    <w:name w:val="标题 2 字符"/>
    <w:basedOn w:val="a1"/>
    <w:link w:val="2"/>
    <w:rsid w:val="00530B57"/>
    <w:rPr>
      <w:rFonts w:asciiTheme="majorHAnsi" w:eastAsia="宋体" w:hAnsiTheme="majorHAnsi" w:cstheme="majorBidi"/>
      <w:b/>
      <w:bCs/>
      <w:sz w:val="30"/>
      <w:szCs w:val="32"/>
    </w:rPr>
  </w:style>
  <w:style w:type="character" w:customStyle="1" w:styleId="30">
    <w:name w:val="标题 3 字符"/>
    <w:basedOn w:val="a1"/>
    <w:link w:val="3"/>
    <w:uiPriority w:val="9"/>
    <w:rsid w:val="004A54DD"/>
    <w:rPr>
      <w:rFonts w:eastAsia="宋体"/>
      <w:b/>
      <w:bCs/>
      <w:sz w:val="28"/>
      <w:szCs w:val="32"/>
    </w:rPr>
  </w:style>
  <w:style w:type="paragraph" w:styleId="a0">
    <w:name w:val="Normal Indent"/>
    <w:basedOn w:val="a"/>
    <w:uiPriority w:val="99"/>
    <w:semiHidden/>
    <w:unhideWhenUsed/>
    <w:rsid w:val="0068483E"/>
    <w:pPr>
      <w:ind w:firstLineChars="200" w:firstLine="420"/>
    </w:pPr>
  </w:style>
  <w:style w:type="paragraph" w:styleId="a4">
    <w:name w:val="header"/>
    <w:basedOn w:val="a"/>
    <w:link w:val="a5"/>
    <w:uiPriority w:val="99"/>
    <w:unhideWhenUsed/>
    <w:rsid w:val="00036E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36E3C"/>
    <w:rPr>
      <w:rFonts w:ascii="Times New Roman" w:eastAsia="宋体" w:hAnsi="Times New Roman" w:cs="Times New Roman"/>
      <w:sz w:val="18"/>
      <w:szCs w:val="18"/>
    </w:rPr>
  </w:style>
  <w:style w:type="paragraph" w:styleId="a6">
    <w:name w:val="footer"/>
    <w:basedOn w:val="a"/>
    <w:link w:val="a7"/>
    <w:uiPriority w:val="99"/>
    <w:unhideWhenUsed/>
    <w:rsid w:val="00036E3C"/>
    <w:pPr>
      <w:tabs>
        <w:tab w:val="center" w:pos="4153"/>
        <w:tab w:val="right" w:pos="8306"/>
      </w:tabs>
      <w:snapToGrid w:val="0"/>
      <w:jc w:val="left"/>
    </w:pPr>
    <w:rPr>
      <w:sz w:val="18"/>
      <w:szCs w:val="18"/>
    </w:rPr>
  </w:style>
  <w:style w:type="character" w:customStyle="1" w:styleId="a7">
    <w:name w:val="页脚 字符"/>
    <w:basedOn w:val="a1"/>
    <w:link w:val="a6"/>
    <w:uiPriority w:val="99"/>
    <w:rsid w:val="00036E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2022-04-06T02:20:00Z</dcterms:created>
  <dcterms:modified xsi:type="dcterms:W3CDTF">2022-04-06T06:45:00Z</dcterms:modified>
</cp:coreProperties>
</file>